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0"/>
        <w:tblW w:w="11124" w:type="dxa"/>
        <w:tblLayout w:type="fixed"/>
        <w:tblLook w:val="04A0" w:firstRow="1" w:lastRow="0" w:firstColumn="1" w:lastColumn="0" w:noHBand="0" w:noVBand="1"/>
      </w:tblPr>
      <w:tblGrid>
        <w:gridCol w:w="3114"/>
        <w:gridCol w:w="2790"/>
        <w:gridCol w:w="2070"/>
        <w:gridCol w:w="1381"/>
        <w:gridCol w:w="1769"/>
      </w:tblGrid>
      <w:tr w:rsidR="000C19D9" w:rsidRPr="00321DDD" w14:paraId="30B959A0" w14:textId="77777777" w:rsidTr="00DA5E0A">
        <w:trPr>
          <w:trHeight w:val="251"/>
        </w:trPr>
        <w:tc>
          <w:tcPr>
            <w:tcW w:w="11124" w:type="dxa"/>
            <w:gridSpan w:val="5"/>
            <w:shd w:val="clear" w:color="auto" w:fill="D9D9D9" w:themeFill="background1" w:themeFillShade="D9"/>
            <w:vAlign w:val="center"/>
          </w:tcPr>
          <w:p w14:paraId="52CA29FB"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0C19D9" w:rsidRPr="00321DDD" w14:paraId="5A8C4464" w14:textId="77777777" w:rsidTr="00DA5E0A">
        <w:trPr>
          <w:trHeight w:val="786"/>
        </w:trPr>
        <w:tc>
          <w:tcPr>
            <w:tcW w:w="3114" w:type="dxa"/>
          </w:tcPr>
          <w:p w14:paraId="4403D157" w14:textId="77777777" w:rsidR="000C19D9"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6DFAFF15" w14:textId="7B0B2A4D" w:rsidR="00CD2171" w:rsidRPr="00CD2171" w:rsidRDefault="00CD2171" w:rsidP="00CD2171">
            <w:pPr>
              <w:rPr>
                <w:rFonts w:asciiTheme="minorHAnsi" w:hAnsiTheme="minorHAnsi"/>
                <w:sz w:val="20"/>
                <w:szCs w:val="20"/>
              </w:rPr>
            </w:pPr>
          </w:p>
        </w:tc>
        <w:tc>
          <w:tcPr>
            <w:tcW w:w="2790" w:type="dxa"/>
          </w:tcPr>
          <w:p w14:paraId="5118B13A"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3B53EDCA" w14:textId="77777777" w:rsidR="000C19D9" w:rsidRPr="00CD2171" w:rsidRDefault="000C19D9" w:rsidP="00DA5E0A">
            <w:pPr>
              <w:rPr>
                <w:rFonts w:asciiTheme="minorHAnsi" w:hAnsiTheme="minorHAnsi"/>
                <w:sz w:val="20"/>
                <w:szCs w:val="20"/>
              </w:rPr>
            </w:pPr>
          </w:p>
        </w:tc>
        <w:tc>
          <w:tcPr>
            <w:tcW w:w="2070" w:type="dxa"/>
          </w:tcPr>
          <w:p w14:paraId="1DD6318E" w14:textId="77777777" w:rsidR="000C19D9" w:rsidRPr="00FC5599" w:rsidRDefault="000C19D9" w:rsidP="00DA5E0A">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3D37DFE4" w14:textId="77777777" w:rsidR="000C19D9" w:rsidRPr="00CD2171" w:rsidRDefault="000C19D9" w:rsidP="00DA5E0A">
            <w:pPr>
              <w:rPr>
                <w:rFonts w:asciiTheme="minorHAnsi" w:hAnsiTheme="minorHAnsi"/>
                <w:b/>
                <w:color w:val="000000" w:themeColor="text1"/>
                <w:sz w:val="20"/>
                <w:szCs w:val="20"/>
              </w:rPr>
            </w:pPr>
          </w:p>
        </w:tc>
        <w:tc>
          <w:tcPr>
            <w:tcW w:w="3150" w:type="dxa"/>
            <w:gridSpan w:val="2"/>
          </w:tcPr>
          <w:p w14:paraId="2394F65C"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24BBFAAB" w14:textId="77777777" w:rsidR="000C19D9" w:rsidRPr="00CD2171" w:rsidRDefault="000C19D9" w:rsidP="00DA5E0A">
            <w:pPr>
              <w:rPr>
                <w:rFonts w:asciiTheme="minorHAnsi" w:hAnsiTheme="minorHAnsi"/>
                <w:b/>
                <w:sz w:val="20"/>
                <w:szCs w:val="20"/>
              </w:rPr>
            </w:pPr>
          </w:p>
        </w:tc>
      </w:tr>
      <w:tr w:rsidR="000C19D9" w:rsidRPr="00321DDD" w14:paraId="7AD30810" w14:textId="77777777" w:rsidTr="00DA5E0A">
        <w:trPr>
          <w:trHeight w:val="215"/>
        </w:trPr>
        <w:tc>
          <w:tcPr>
            <w:tcW w:w="11124" w:type="dxa"/>
            <w:gridSpan w:val="5"/>
            <w:shd w:val="clear" w:color="auto" w:fill="D9D9D9" w:themeFill="background1" w:themeFillShade="D9"/>
          </w:tcPr>
          <w:p w14:paraId="52289B1A"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0C19D9" w:rsidRPr="00321DDD" w14:paraId="17BA4794" w14:textId="77777777" w:rsidTr="00DA5E0A">
        <w:trPr>
          <w:trHeight w:val="552"/>
        </w:trPr>
        <w:tc>
          <w:tcPr>
            <w:tcW w:w="3114" w:type="dxa"/>
          </w:tcPr>
          <w:p w14:paraId="0CE942EE"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6BB95456" w14:textId="77777777" w:rsidR="000C19D9" w:rsidRPr="00CD2171" w:rsidRDefault="000C19D9" w:rsidP="00DA5E0A">
            <w:pPr>
              <w:tabs>
                <w:tab w:val="left" w:pos="1044"/>
              </w:tabs>
              <w:rPr>
                <w:rFonts w:asciiTheme="minorHAnsi" w:hAnsiTheme="minorHAnsi"/>
                <w:sz w:val="20"/>
                <w:szCs w:val="20"/>
              </w:rPr>
            </w:pPr>
          </w:p>
          <w:p w14:paraId="3FE56A11" w14:textId="77777777" w:rsidR="000C19D9" w:rsidRPr="00321DDD" w:rsidRDefault="000C19D9" w:rsidP="00DA5E0A">
            <w:pPr>
              <w:tabs>
                <w:tab w:val="left" w:pos="1044"/>
              </w:tabs>
              <w:rPr>
                <w:rFonts w:asciiTheme="minorHAnsi" w:hAnsiTheme="minorHAnsi"/>
                <w:sz w:val="18"/>
                <w:szCs w:val="18"/>
              </w:rPr>
            </w:pPr>
          </w:p>
        </w:tc>
        <w:tc>
          <w:tcPr>
            <w:tcW w:w="2790" w:type="dxa"/>
          </w:tcPr>
          <w:p w14:paraId="5F22EDB5"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5A06294C" w14:textId="77777777" w:rsidR="000C19D9" w:rsidRPr="00CD2171" w:rsidRDefault="000C19D9" w:rsidP="00DA5E0A">
            <w:pPr>
              <w:rPr>
                <w:rFonts w:asciiTheme="minorHAnsi" w:hAnsiTheme="minorHAnsi"/>
                <w:b/>
                <w:sz w:val="20"/>
                <w:szCs w:val="20"/>
              </w:rPr>
            </w:pPr>
          </w:p>
        </w:tc>
        <w:tc>
          <w:tcPr>
            <w:tcW w:w="2070" w:type="dxa"/>
          </w:tcPr>
          <w:p w14:paraId="396B1BB5"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5D12B316" w14:textId="77777777" w:rsidR="000C19D9" w:rsidRPr="00CD2171" w:rsidRDefault="000C19D9" w:rsidP="00DA5E0A">
            <w:pPr>
              <w:rPr>
                <w:rFonts w:asciiTheme="minorHAnsi" w:hAnsiTheme="minorHAnsi"/>
                <w:color w:val="000000" w:themeColor="text1"/>
                <w:sz w:val="20"/>
                <w:szCs w:val="20"/>
              </w:rPr>
            </w:pPr>
          </w:p>
          <w:p w14:paraId="316D4602" w14:textId="77777777" w:rsidR="000C19D9" w:rsidRPr="00321DDD" w:rsidRDefault="000C19D9" w:rsidP="00DA5E0A">
            <w:pPr>
              <w:rPr>
                <w:rFonts w:asciiTheme="minorHAnsi" w:hAnsiTheme="minorHAnsi"/>
                <w:b/>
                <w:sz w:val="18"/>
                <w:szCs w:val="18"/>
              </w:rPr>
            </w:pPr>
          </w:p>
        </w:tc>
        <w:tc>
          <w:tcPr>
            <w:tcW w:w="3150" w:type="dxa"/>
            <w:gridSpan w:val="2"/>
          </w:tcPr>
          <w:p w14:paraId="48238D99"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16FBFC61" w14:textId="77777777" w:rsidR="000C19D9" w:rsidRPr="00CD2171" w:rsidRDefault="000C19D9" w:rsidP="00DA5E0A">
            <w:pPr>
              <w:rPr>
                <w:rFonts w:asciiTheme="minorHAnsi" w:hAnsiTheme="minorHAnsi"/>
                <w:sz w:val="20"/>
                <w:szCs w:val="20"/>
              </w:rPr>
            </w:pPr>
          </w:p>
          <w:p w14:paraId="5C0DC7E3" w14:textId="77777777" w:rsidR="000C19D9" w:rsidRPr="00CD2171" w:rsidRDefault="000C19D9" w:rsidP="00DA5E0A">
            <w:pPr>
              <w:rPr>
                <w:rFonts w:asciiTheme="minorHAnsi" w:hAnsiTheme="minorHAnsi"/>
                <w:b/>
                <w:sz w:val="20"/>
                <w:szCs w:val="20"/>
              </w:rPr>
            </w:pPr>
          </w:p>
        </w:tc>
      </w:tr>
      <w:tr w:rsidR="000C19D9" w:rsidRPr="00321DDD" w14:paraId="45CEACF2" w14:textId="77777777" w:rsidTr="00DA5E0A">
        <w:trPr>
          <w:trHeight w:val="215"/>
        </w:trPr>
        <w:tc>
          <w:tcPr>
            <w:tcW w:w="11124" w:type="dxa"/>
            <w:gridSpan w:val="5"/>
            <w:shd w:val="clear" w:color="auto" w:fill="D9D9D9" w:themeFill="background1" w:themeFillShade="D9"/>
          </w:tcPr>
          <w:p w14:paraId="6058B2C2" w14:textId="77777777" w:rsidR="000C19D9" w:rsidRPr="00321DDD" w:rsidRDefault="000C19D9" w:rsidP="00DA5E0A">
            <w:pPr>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Employment and School </w:t>
            </w:r>
            <w:r w:rsidRPr="00321DDD">
              <w:rPr>
                <w:rFonts w:asciiTheme="minorHAnsi" w:hAnsiTheme="minorHAnsi"/>
                <w:b/>
                <w:color w:val="000000" w:themeColor="text1"/>
                <w:sz w:val="18"/>
                <w:szCs w:val="18"/>
              </w:rPr>
              <w:t>Information</w:t>
            </w:r>
          </w:p>
        </w:tc>
      </w:tr>
      <w:tr w:rsidR="000C19D9" w:rsidRPr="00321DDD" w14:paraId="72E2555F" w14:textId="77777777" w:rsidTr="00DA5E0A">
        <w:trPr>
          <w:trHeight w:val="552"/>
        </w:trPr>
        <w:tc>
          <w:tcPr>
            <w:tcW w:w="3114" w:type="dxa"/>
          </w:tcPr>
          <w:p w14:paraId="24CD8C0B" w14:textId="77777777" w:rsidR="000C19D9" w:rsidRDefault="000C19D9" w:rsidP="00DA5E0A">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7C824A73" w14:textId="77777777" w:rsidR="000C19D9" w:rsidRPr="00CD2171" w:rsidRDefault="000C19D9" w:rsidP="00DA5E0A">
            <w:pPr>
              <w:rPr>
                <w:rFonts w:asciiTheme="minorHAnsi" w:hAnsiTheme="minorHAnsi"/>
                <w:b/>
                <w:color w:val="000000" w:themeColor="text1"/>
                <w:sz w:val="20"/>
                <w:szCs w:val="20"/>
              </w:rPr>
            </w:pPr>
          </w:p>
        </w:tc>
        <w:tc>
          <w:tcPr>
            <w:tcW w:w="2790" w:type="dxa"/>
          </w:tcPr>
          <w:p w14:paraId="2D6F106B"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Name of School and Mailing Address: </w:t>
            </w:r>
          </w:p>
          <w:p w14:paraId="18D5AF6A" w14:textId="77777777" w:rsidR="000C19D9" w:rsidRPr="00CD2171" w:rsidRDefault="000C19D9" w:rsidP="00DA5E0A">
            <w:pPr>
              <w:rPr>
                <w:rFonts w:asciiTheme="minorHAnsi" w:hAnsiTheme="minorHAnsi"/>
                <w:color w:val="000000" w:themeColor="text1"/>
                <w:sz w:val="20"/>
                <w:szCs w:val="20"/>
              </w:rPr>
            </w:pPr>
          </w:p>
          <w:p w14:paraId="58B7477A" w14:textId="77777777" w:rsidR="000C19D9" w:rsidRPr="00D17A10" w:rsidRDefault="000C19D9" w:rsidP="00DA5E0A">
            <w:pPr>
              <w:rPr>
                <w:rFonts w:asciiTheme="minorHAnsi" w:hAnsiTheme="minorHAnsi"/>
                <w:b/>
                <w:sz w:val="18"/>
                <w:szCs w:val="18"/>
              </w:rPr>
            </w:pPr>
          </w:p>
        </w:tc>
        <w:tc>
          <w:tcPr>
            <w:tcW w:w="2070" w:type="dxa"/>
            <w:shd w:val="clear" w:color="auto" w:fill="FFFFFF" w:themeFill="background1"/>
          </w:tcPr>
          <w:p w14:paraId="0A3E0896"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 </w:t>
            </w:r>
          </w:p>
          <w:p w14:paraId="08DC203D" w14:textId="77777777" w:rsidR="000C19D9" w:rsidRPr="00CD2171" w:rsidRDefault="000C19D9" w:rsidP="00DA5E0A">
            <w:pPr>
              <w:rPr>
                <w:b/>
                <w:sz w:val="20"/>
                <w:szCs w:val="20"/>
              </w:rPr>
            </w:pPr>
          </w:p>
        </w:tc>
        <w:tc>
          <w:tcPr>
            <w:tcW w:w="3150" w:type="dxa"/>
            <w:gridSpan w:val="2"/>
            <w:shd w:val="clear" w:color="auto" w:fill="FFFFFF" w:themeFill="background1"/>
          </w:tcPr>
          <w:p w14:paraId="7FCD6B0B" w14:textId="77777777" w:rsidR="000C19D9" w:rsidRDefault="000C19D9" w:rsidP="00DA5E0A">
            <w:pPr>
              <w:rPr>
                <w:rFonts w:asciiTheme="minorHAnsi" w:hAnsiTheme="minorHAnsi"/>
                <w:color w:val="000000" w:themeColor="text1"/>
                <w:sz w:val="18"/>
                <w:szCs w:val="18"/>
              </w:rPr>
            </w:pPr>
            <w:r>
              <w:rPr>
                <w:rFonts w:asciiTheme="minorHAnsi" w:hAnsiTheme="minorHAnsi"/>
                <w:color w:val="000000" w:themeColor="text1"/>
                <w:sz w:val="18"/>
                <w:szCs w:val="18"/>
              </w:rPr>
              <w:t xml:space="preserve">Principal’s Email: </w:t>
            </w:r>
          </w:p>
          <w:p w14:paraId="06908F9E" w14:textId="77777777" w:rsidR="000C19D9" w:rsidRPr="00CD2171" w:rsidRDefault="000C19D9" w:rsidP="00DA5E0A">
            <w:pPr>
              <w:rPr>
                <w:rFonts w:asciiTheme="minorHAnsi" w:hAnsiTheme="minorHAnsi"/>
                <w:sz w:val="20"/>
                <w:szCs w:val="20"/>
              </w:rPr>
            </w:pPr>
          </w:p>
        </w:tc>
      </w:tr>
      <w:tr w:rsidR="000C19D9" w:rsidRPr="00321DDD" w14:paraId="33150DB7" w14:textId="77777777" w:rsidTr="00DA5E0A">
        <w:trPr>
          <w:trHeight w:val="215"/>
        </w:trPr>
        <w:tc>
          <w:tcPr>
            <w:tcW w:w="11124" w:type="dxa"/>
            <w:gridSpan w:val="5"/>
            <w:shd w:val="clear" w:color="auto" w:fill="D9D9D9" w:themeFill="background1" w:themeFillShade="D9"/>
          </w:tcPr>
          <w:p w14:paraId="6FF20775" w14:textId="77777777" w:rsidR="000C19D9" w:rsidRPr="00321DDD" w:rsidRDefault="000C19D9" w:rsidP="00DA5E0A">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0C19D9" w:rsidRPr="00321DDD" w14:paraId="49E1BE5A" w14:textId="77777777" w:rsidTr="00DA5E0A">
        <w:trPr>
          <w:trHeight w:val="690"/>
        </w:trPr>
        <w:tc>
          <w:tcPr>
            <w:tcW w:w="3114" w:type="dxa"/>
          </w:tcPr>
          <w:p w14:paraId="49BBE2D9"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47FA6F9B" w14:textId="77777777" w:rsidR="000C19D9" w:rsidRPr="00CD2171" w:rsidRDefault="000C19D9" w:rsidP="00DA5E0A">
            <w:pPr>
              <w:rPr>
                <w:rFonts w:asciiTheme="minorHAnsi" w:hAnsiTheme="minorHAnsi"/>
                <w:b/>
                <w:sz w:val="20"/>
                <w:szCs w:val="20"/>
              </w:rPr>
            </w:pPr>
          </w:p>
        </w:tc>
        <w:tc>
          <w:tcPr>
            <w:tcW w:w="2790" w:type="dxa"/>
          </w:tcPr>
          <w:p w14:paraId="6D985FCD" w14:textId="582CE797" w:rsidR="000C19D9"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r w:rsidR="001172F1">
              <w:rPr>
                <w:rFonts w:asciiTheme="minorHAnsi" w:hAnsiTheme="minorHAnsi"/>
                <w:color w:val="000000" w:themeColor="text1"/>
                <w:sz w:val="18"/>
                <w:szCs w:val="18"/>
              </w:rPr>
              <w:t xml:space="preserve">  </w:t>
            </w:r>
          </w:p>
          <w:p w14:paraId="09A03B27" w14:textId="77777777" w:rsidR="000C19D9" w:rsidRPr="00CD2171" w:rsidRDefault="000C19D9" w:rsidP="00DA5E0A">
            <w:pPr>
              <w:rPr>
                <w:rFonts w:asciiTheme="minorHAnsi" w:hAnsiTheme="minorHAnsi"/>
                <w:sz w:val="20"/>
                <w:szCs w:val="20"/>
              </w:rPr>
            </w:pPr>
          </w:p>
        </w:tc>
        <w:tc>
          <w:tcPr>
            <w:tcW w:w="5220" w:type="dxa"/>
            <w:gridSpan w:val="3"/>
          </w:tcPr>
          <w:p w14:paraId="630A0E6C" w14:textId="77777777" w:rsidR="000C19D9" w:rsidRPr="00321DDD" w:rsidRDefault="000C19D9" w:rsidP="00DA5E0A">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13D83B79" w14:textId="77777777" w:rsidR="000C19D9" w:rsidRPr="00CD2171" w:rsidRDefault="000C19D9" w:rsidP="00DA5E0A">
            <w:pPr>
              <w:rPr>
                <w:rFonts w:asciiTheme="minorHAnsi" w:hAnsiTheme="minorHAnsi"/>
                <w:b/>
                <w:color w:val="000000" w:themeColor="text1"/>
                <w:sz w:val="20"/>
                <w:szCs w:val="20"/>
              </w:rPr>
            </w:pPr>
          </w:p>
          <w:p w14:paraId="696E5C8F" w14:textId="77777777" w:rsidR="000C19D9" w:rsidRPr="00321DDD" w:rsidRDefault="000C19D9" w:rsidP="00DA5E0A">
            <w:pPr>
              <w:rPr>
                <w:rFonts w:asciiTheme="minorHAnsi" w:hAnsiTheme="minorHAnsi"/>
                <w:b/>
                <w:sz w:val="18"/>
                <w:szCs w:val="18"/>
              </w:rPr>
            </w:pPr>
          </w:p>
        </w:tc>
      </w:tr>
      <w:tr w:rsidR="000C19D9" w:rsidRPr="00321DDD" w14:paraId="4C452B0F" w14:textId="77777777" w:rsidTr="00DA5E0A">
        <w:trPr>
          <w:trHeight w:val="125"/>
        </w:trPr>
        <w:tc>
          <w:tcPr>
            <w:tcW w:w="11124" w:type="dxa"/>
            <w:gridSpan w:val="5"/>
            <w:shd w:val="clear" w:color="auto" w:fill="000000" w:themeFill="text1"/>
          </w:tcPr>
          <w:p w14:paraId="74506BD1" w14:textId="77777777" w:rsidR="000C19D9" w:rsidRPr="00321DDD" w:rsidRDefault="000C19D9" w:rsidP="00DA5E0A">
            <w:pPr>
              <w:rPr>
                <w:rFonts w:asciiTheme="minorHAnsi" w:hAnsiTheme="minorHAnsi"/>
                <w:b/>
                <w:color w:val="000000" w:themeColor="text1"/>
                <w:sz w:val="18"/>
                <w:szCs w:val="18"/>
              </w:rPr>
            </w:pPr>
          </w:p>
        </w:tc>
      </w:tr>
      <w:tr w:rsidR="000C19D9" w:rsidRPr="00321DDD" w14:paraId="3D836C9A" w14:textId="77777777" w:rsidTr="00CD2171">
        <w:tc>
          <w:tcPr>
            <w:tcW w:w="9355" w:type="dxa"/>
            <w:gridSpan w:val="4"/>
            <w:shd w:val="clear" w:color="auto" w:fill="D9D9D9" w:themeFill="background1" w:themeFillShade="D9"/>
            <w:vAlign w:val="center"/>
          </w:tcPr>
          <w:p w14:paraId="1491BB4A" w14:textId="77777777" w:rsidR="000C19D9" w:rsidRPr="00636D76" w:rsidRDefault="000C19D9" w:rsidP="00DA5E0A">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769" w:type="dxa"/>
            <w:shd w:val="clear" w:color="auto" w:fill="D9D9D9" w:themeFill="background1" w:themeFillShade="D9"/>
            <w:vAlign w:val="center"/>
          </w:tcPr>
          <w:p w14:paraId="35CABB62" w14:textId="77777777" w:rsidR="000C19D9" w:rsidRPr="00636D76" w:rsidRDefault="000C19D9" w:rsidP="00DA5E0A">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CD2171" w:rsidRPr="00321DDD" w14:paraId="15412E5A" w14:textId="77777777" w:rsidTr="00CD2171">
        <w:tc>
          <w:tcPr>
            <w:tcW w:w="9355" w:type="dxa"/>
            <w:gridSpan w:val="4"/>
            <w:vAlign w:val="center"/>
          </w:tcPr>
          <w:p w14:paraId="26DEDC2F" w14:textId="2BBAF1B3" w:rsidR="00CD2171" w:rsidRPr="00CD2171" w:rsidRDefault="00CD2171" w:rsidP="00DA5E0A">
            <w:pPr>
              <w:rPr>
                <w:rFonts w:asciiTheme="minorHAnsi" w:hAnsiTheme="minorHAnsi"/>
                <w:sz w:val="18"/>
                <w:szCs w:val="18"/>
              </w:rPr>
            </w:pPr>
            <w:r w:rsidRPr="00CD2171">
              <w:rPr>
                <w:rFonts w:asciiTheme="minorHAnsi" w:hAnsiTheme="minorHAnsi"/>
                <w:sz w:val="18"/>
                <w:szCs w:val="18"/>
              </w:rPr>
              <w:t>The candidate is eligible for an Induction Certificate and is employed as a full-time classroom teacher by the school district.</w:t>
            </w:r>
          </w:p>
        </w:tc>
        <w:tc>
          <w:tcPr>
            <w:tcW w:w="1769" w:type="dxa"/>
            <w:vAlign w:val="center"/>
          </w:tcPr>
          <w:p w14:paraId="4EB1C78C" w14:textId="77777777" w:rsidR="00CD2171" w:rsidRPr="00CD2171" w:rsidRDefault="00CD2171" w:rsidP="00CD2171">
            <w:pPr>
              <w:jc w:val="center"/>
              <w:rPr>
                <w:rFonts w:asciiTheme="minorHAnsi" w:hAnsiTheme="minorHAnsi"/>
                <w:b/>
                <w:sz w:val="20"/>
                <w:szCs w:val="20"/>
              </w:rPr>
            </w:pPr>
          </w:p>
        </w:tc>
      </w:tr>
      <w:tr w:rsidR="000C19D9" w:rsidRPr="00321DDD" w14:paraId="7C580B31" w14:textId="77777777" w:rsidTr="00CD2171">
        <w:trPr>
          <w:trHeight w:val="550"/>
        </w:trPr>
        <w:tc>
          <w:tcPr>
            <w:tcW w:w="9355" w:type="dxa"/>
            <w:gridSpan w:val="4"/>
            <w:vAlign w:val="center"/>
          </w:tcPr>
          <w:p w14:paraId="297C904B"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769" w:type="dxa"/>
            <w:vAlign w:val="center"/>
          </w:tcPr>
          <w:p w14:paraId="2AB85315" w14:textId="77777777" w:rsidR="000C19D9" w:rsidRPr="00321DDD" w:rsidRDefault="000C19D9" w:rsidP="00CD2171">
            <w:pPr>
              <w:jc w:val="center"/>
              <w:rPr>
                <w:rFonts w:asciiTheme="minorHAnsi" w:hAnsiTheme="minorHAnsi"/>
                <w:b/>
                <w:sz w:val="18"/>
                <w:szCs w:val="18"/>
              </w:rPr>
            </w:pPr>
          </w:p>
        </w:tc>
      </w:tr>
      <w:tr w:rsidR="000C19D9" w:rsidRPr="00321DDD" w14:paraId="17C8C07C" w14:textId="77777777" w:rsidTr="00CD2171">
        <w:tc>
          <w:tcPr>
            <w:tcW w:w="9355" w:type="dxa"/>
            <w:gridSpan w:val="4"/>
            <w:vAlign w:val="center"/>
          </w:tcPr>
          <w:p w14:paraId="56A09822"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School-based mentor must have a minimum of three (3) years of successful teaching experience.</w:t>
            </w:r>
          </w:p>
        </w:tc>
        <w:tc>
          <w:tcPr>
            <w:tcW w:w="1769" w:type="dxa"/>
            <w:vAlign w:val="center"/>
          </w:tcPr>
          <w:p w14:paraId="69F9308F" w14:textId="77777777" w:rsidR="000C19D9" w:rsidRPr="00321DDD" w:rsidRDefault="000C19D9" w:rsidP="00CD2171">
            <w:pPr>
              <w:jc w:val="center"/>
              <w:rPr>
                <w:rFonts w:asciiTheme="minorHAnsi" w:hAnsiTheme="minorHAnsi"/>
                <w:b/>
                <w:sz w:val="18"/>
                <w:szCs w:val="18"/>
              </w:rPr>
            </w:pPr>
          </w:p>
        </w:tc>
      </w:tr>
      <w:tr w:rsidR="000C19D9" w:rsidRPr="00321DDD" w14:paraId="0EC0FA12" w14:textId="77777777" w:rsidTr="00CD2171">
        <w:tc>
          <w:tcPr>
            <w:tcW w:w="9355" w:type="dxa"/>
            <w:gridSpan w:val="4"/>
            <w:vAlign w:val="center"/>
          </w:tcPr>
          <w:p w14:paraId="0B8D030E"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 xml:space="preserve">School-based mentor must have the time to devote to observing and supporting the </w:t>
            </w:r>
            <w:proofErr w:type="spellStart"/>
            <w:r w:rsidRPr="00CD2171">
              <w:rPr>
                <w:rFonts w:asciiTheme="minorHAnsi" w:hAnsiTheme="minorHAnsi"/>
                <w:sz w:val="18"/>
                <w:szCs w:val="18"/>
              </w:rPr>
              <w:t>GaTAPP</w:t>
            </w:r>
            <w:proofErr w:type="spellEnd"/>
            <w:r w:rsidRPr="00CD2171">
              <w:rPr>
                <w:rFonts w:asciiTheme="minorHAnsi" w:hAnsiTheme="minorHAnsi"/>
                <w:sz w:val="18"/>
                <w:szCs w:val="18"/>
              </w:rPr>
              <w:t xml:space="preserve"> candidate.</w:t>
            </w:r>
          </w:p>
        </w:tc>
        <w:tc>
          <w:tcPr>
            <w:tcW w:w="1769" w:type="dxa"/>
            <w:vAlign w:val="center"/>
          </w:tcPr>
          <w:p w14:paraId="3BBAF7CB" w14:textId="77777777" w:rsidR="000C19D9" w:rsidRPr="00321DDD" w:rsidRDefault="000C19D9" w:rsidP="00CD2171">
            <w:pPr>
              <w:jc w:val="center"/>
              <w:rPr>
                <w:rFonts w:asciiTheme="minorHAnsi" w:hAnsiTheme="minorHAnsi"/>
                <w:b/>
                <w:sz w:val="18"/>
                <w:szCs w:val="18"/>
              </w:rPr>
            </w:pPr>
          </w:p>
        </w:tc>
      </w:tr>
      <w:tr w:rsidR="000C19D9" w:rsidRPr="00321DDD" w14:paraId="4D1A2CE4" w14:textId="77777777" w:rsidTr="00CD2171">
        <w:trPr>
          <w:trHeight w:val="758"/>
        </w:trPr>
        <w:tc>
          <w:tcPr>
            <w:tcW w:w="9355" w:type="dxa"/>
            <w:gridSpan w:val="4"/>
            <w:vAlign w:val="center"/>
          </w:tcPr>
          <w:p w14:paraId="1C46376B"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 xml:space="preserve">The candidate will be granted five days of Professional Leave to observe in-field teachers in his/her school (one full day) and in-field teachers in other schools (four full days). Candidates will be granted an additional three days of professional leave to attend </w:t>
            </w:r>
            <w:proofErr w:type="spellStart"/>
            <w:r w:rsidRPr="00CD2171">
              <w:rPr>
                <w:rFonts w:asciiTheme="minorHAnsi" w:hAnsiTheme="minorHAnsi"/>
                <w:sz w:val="18"/>
                <w:szCs w:val="18"/>
              </w:rPr>
              <w:t>GaTAPP</w:t>
            </w:r>
            <w:proofErr w:type="spellEnd"/>
            <w:r w:rsidRPr="00CD2171">
              <w:rPr>
                <w:rFonts w:asciiTheme="minorHAnsi" w:hAnsiTheme="minorHAnsi"/>
                <w:sz w:val="18"/>
                <w:szCs w:val="18"/>
              </w:rPr>
              <w:t xml:space="preserve"> </w:t>
            </w:r>
            <w:proofErr w:type="spellStart"/>
            <w:r w:rsidRPr="00CD2171">
              <w:rPr>
                <w:rFonts w:asciiTheme="minorHAnsi" w:hAnsiTheme="minorHAnsi"/>
                <w:sz w:val="18"/>
                <w:szCs w:val="18"/>
              </w:rPr>
              <w:t>edTPA</w:t>
            </w:r>
            <w:proofErr w:type="spellEnd"/>
            <w:r w:rsidRPr="00CD2171">
              <w:rPr>
                <w:rFonts w:asciiTheme="minorHAnsi" w:hAnsiTheme="minorHAnsi"/>
                <w:sz w:val="18"/>
                <w:szCs w:val="18"/>
              </w:rPr>
              <w:t xml:space="preserve"> Portfolio work sessions.</w:t>
            </w:r>
          </w:p>
        </w:tc>
        <w:tc>
          <w:tcPr>
            <w:tcW w:w="1769" w:type="dxa"/>
            <w:vAlign w:val="center"/>
          </w:tcPr>
          <w:p w14:paraId="4CC8C429" w14:textId="77777777" w:rsidR="000C19D9" w:rsidRPr="00321DDD" w:rsidRDefault="000C19D9" w:rsidP="00CD2171">
            <w:pPr>
              <w:jc w:val="center"/>
              <w:rPr>
                <w:rFonts w:asciiTheme="minorHAnsi" w:hAnsiTheme="minorHAnsi"/>
                <w:b/>
                <w:sz w:val="18"/>
                <w:szCs w:val="18"/>
              </w:rPr>
            </w:pPr>
          </w:p>
        </w:tc>
      </w:tr>
      <w:tr w:rsidR="000C19D9" w:rsidRPr="00321DDD" w14:paraId="6F06A975" w14:textId="77777777" w:rsidTr="00CD2171">
        <w:tc>
          <w:tcPr>
            <w:tcW w:w="9355" w:type="dxa"/>
            <w:gridSpan w:val="4"/>
            <w:vAlign w:val="center"/>
          </w:tcPr>
          <w:p w14:paraId="0038F20F"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The school district and its personnel are committed to making the Oconee RESA TAPP candidate a successful teacher and member of the professional community.</w:t>
            </w:r>
          </w:p>
        </w:tc>
        <w:tc>
          <w:tcPr>
            <w:tcW w:w="1769" w:type="dxa"/>
            <w:vAlign w:val="center"/>
          </w:tcPr>
          <w:p w14:paraId="23AAEB03" w14:textId="77777777" w:rsidR="000C19D9" w:rsidRPr="00321DDD" w:rsidRDefault="000C19D9" w:rsidP="00CD2171">
            <w:pPr>
              <w:jc w:val="center"/>
              <w:rPr>
                <w:rFonts w:asciiTheme="minorHAnsi" w:hAnsiTheme="minorHAnsi"/>
                <w:b/>
                <w:sz w:val="18"/>
                <w:szCs w:val="18"/>
              </w:rPr>
            </w:pPr>
          </w:p>
        </w:tc>
      </w:tr>
      <w:tr w:rsidR="000C19D9" w:rsidRPr="00321DDD" w14:paraId="5CC67B82" w14:textId="77777777" w:rsidTr="00CD2171">
        <w:tc>
          <w:tcPr>
            <w:tcW w:w="9355" w:type="dxa"/>
            <w:gridSpan w:val="4"/>
            <w:vAlign w:val="center"/>
          </w:tcPr>
          <w:p w14:paraId="6D9FCDC9"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 xml:space="preserve">Upon candidate enrollment in </w:t>
            </w:r>
            <w:proofErr w:type="spellStart"/>
            <w:r w:rsidRPr="00CD2171">
              <w:rPr>
                <w:rFonts w:asciiTheme="minorHAnsi" w:hAnsiTheme="minorHAnsi"/>
                <w:sz w:val="18"/>
                <w:szCs w:val="18"/>
              </w:rPr>
              <w:t>GaTAPP</w:t>
            </w:r>
            <w:proofErr w:type="spellEnd"/>
            <w:r w:rsidRPr="00CD2171">
              <w:rPr>
                <w:rFonts w:asciiTheme="minorHAnsi" w:hAnsiTheme="minorHAnsi"/>
                <w:sz w:val="18"/>
                <w:szCs w:val="18"/>
              </w:rPr>
              <w:t>, the Superintendent or Designee will provide the candidate with a student handbook from the school in which the candidate is employed.</w:t>
            </w:r>
          </w:p>
        </w:tc>
        <w:tc>
          <w:tcPr>
            <w:tcW w:w="1769" w:type="dxa"/>
            <w:vAlign w:val="center"/>
          </w:tcPr>
          <w:p w14:paraId="26A68198" w14:textId="77777777" w:rsidR="000C19D9" w:rsidRPr="00321DDD" w:rsidRDefault="000C19D9" w:rsidP="00CD2171">
            <w:pPr>
              <w:jc w:val="center"/>
              <w:rPr>
                <w:rFonts w:asciiTheme="minorHAnsi" w:hAnsiTheme="minorHAnsi"/>
                <w:b/>
                <w:sz w:val="18"/>
                <w:szCs w:val="18"/>
              </w:rPr>
            </w:pPr>
          </w:p>
        </w:tc>
      </w:tr>
      <w:tr w:rsidR="000C19D9" w:rsidRPr="00321DDD" w14:paraId="62C3C2FF" w14:textId="77777777" w:rsidTr="00CD2171">
        <w:tc>
          <w:tcPr>
            <w:tcW w:w="9355" w:type="dxa"/>
            <w:gridSpan w:val="4"/>
            <w:vAlign w:val="center"/>
          </w:tcPr>
          <w:p w14:paraId="457D1B85"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769" w:type="dxa"/>
            <w:vAlign w:val="center"/>
          </w:tcPr>
          <w:p w14:paraId="6B95895E" w14:textId="77777777" w:rsidR="000C19D9" w:rsidRPr="00321DDD" w:rsidRDefault="000C19D9" w:rsidP="00CD2171">
            <w:pPr>
              <w:jc w:val="center"/>
              <w:rPr>
                <w:rFonts w:asciiTheme="minorHAnsi" w:hAnsiTheme="minorHAnsi"/>
                <w:b/>
                <w:sz w:val="18"/>
                <w:szCs w:val="18"/>
              </w:rPr>
            </w:pPr>
          </w:p>
        </w:tc>
      </w:tr>
      <w:tr w:rsidR="000C19D9" w:rsidRPr="00321DDD" w14:paraId="7737D63D" w14:textId="77777777" w:rsidTr="00CD2171">
        <w:tc>
          <w:tcPr>
            <w:tcW w:w="9355" w:type="dxa"/>
            <w:gridSpan w:val="4"/>
            <w:vAlign w:val="center"/>
          </w:tcPr>
          <w:p w14:paraId="0B1CA78D" w14:textId="12FF5DD1" w:rsidR="000C19D9" w:rsidRPr="00CD2171" w:rsidRDefault="000C19D9" w:rsidP="00DA5E0A">
            <w:pPr>
              <w:rPr>
                <w:rFonts w:asciiTheme="minorHAnsi" w:hAnsiTheme="minorHAnsi"/>
                <w:sz w:val="18"/>
                <w:szCs w:val="18"/>
              </w:rPr>
            </w:pPr>
            <w:r w:rsidRPr="00CD2171">
              <w:rPr>
                <w:rFonts w:asciiTheme="minorHAnsi" w:hAnsiTheme="minorHAnsi"/>
                <w:sz w:val="18"/>
                <w:szCs w:val="18"/>
              </w:rPr>
              <w:t xml:space="preserve">Candidates who enroll in the program and subsequently withdraw from the program will pay the full fee.  Candidates who withdraw, </w:t>
            </w:r>
            <w:r w:rsidR="00232A43" w:rsidRPr="00CD2171">
              <w:rPr>
                <w:rFonts w:asciiTheme="minorHAnsi" w:hAnsiTheme="minorHAnsi"/>
                <w:sz w:val="18"/>
                <w:szCs w:val="18"/>
              </w:rPr>
              <w:t>regardless</w:t>
            </w:r>
            <w:r w:rsidRPr="00CD2171">
              <w:rPr>
                <w:rFonts w:asciiTheme="minorHAnsi" w:hAnsiTheme="minorHAnsi"/>
                <w:sz w:val="18"/>
                <w:szCs w:val="18"/>
              </w:rPr>
              <w:t xml:space="preserve"> of the length of their enrollment, will pay the full fee.  To ensure payment, the superintendent assures that, if the candidate does not pay the fee directly</w:t>
            </w:r>
            <w:r w:rsidRPr="00CD2171">
              <w:rPr>
                <w:rFonts w:asciiTheme="minorHAnsi" w:hAnsiTheme="minorHAnsi"/>
                <w:color w:val="000000" w:themeColor="text1"/>
                <w:sz w:val="18"/>
                <w:szCs w:val="18"/>
              </w:rPr>
              <w:t>, payroll deduction will be implemented to pay the candidate’s fee balance.</w:t>
            </w:r>
          </w:p>
        </w:tc>
        <w:tc>
          <w:tcPr>
            <w:tcW w:w="1769" w:type="dxa"/>
            <w:vAlign w:val="center"/>
          </w:tcPr>
          <w:p w14:paraId="655489D0" w14:textId="77777777" w:rsidR="000C19D9" w:rsidRPr="00321DDD" w:rsidRDefault="000C19D9" w:rsidP="00CD2171">
            <w:pPr>
              <w:jc w:val="center"/>
              <w:rPr>
                <w:rFonts w:asciiTheme="minorHAnsi" w:hAnsiTheme="minorHAnsi"/>
                <w:b/>
                <w:sz w:val="18"/>
                <w:szCs w:val="18"/>
              </w:rPr>
            </w:pPr>
          </w:p>
        </w:tc>
      </w:tr>
      <w:tr w:rsidR="000C19D9" w:rsidRPr="00321DDD" w14:paraId="706327A5" w14:textId="77777777" w:rsidTr="00CD2171">
        <w:tc>
          <w:tcPr>
            <w:tcW w:w="9355" w:type="dxa"/>
            <w:gridSpan w:val="4"/>
            <w:vAlign w:val="center"/>
          </w:tcPr>
          <w:p w14:paraId="3422CEA8" w14:textId="77777777" w:rsidR="000C19D9" w:rsidRPr="00CD2171" w:rsidRDefault="000C19D9" w:rsidP="00DA5E0A">
            <w:pPr>
              <w:rPr>
                <w:rFonts w:asciiTheme="minorHAnsi" w:hAnsiTheme="minorHAnsi"/>
                <w:sz w:val="18"/>
                <w:szCs w:val="18"/>
              </w:rPr>
            </w:pPr>
            <w:r w:rsidRPr="00CD2171">
              <w:rPr>
                <w:rFonts w:asciiTheme="minorHAnsi" w:hAnsiTheme="minorHAnsi"/>
                <w:sz w:val="18"/>
                <w:szCs w:val="18"/>
              </w:rPr>
              <w:t>Candidate fees, whether paid by the candidate, or by the school district, will not be reimbursed when candidates withdraw or are dismissed from the program.  In addition, candidate fees will not be transferred to pay the fee for another candidate.</w:t>
            </w:r>
          </w:p>
        </w:tc>
        <w:tc>
          <w:tcPr>
            <w:tcW w:w="1769" w:type="dxa"/>
            <w:vAlign w:val="center"/>
          </w:tcPr>
          <w:p w14:paraId="365EDD78" w14:textId="77777777" w:rsidR="000C19D9" w:rsidRPr="00321DDD" w:rsidRDefault="000C19D9" w:rsidP="00CD2171">
            <w:pPr>
              <w:jc w:val="center"/>
              <w:rPr>
                <w:rFonts w:asciiTheme="minorHAnsi" w:hAnsiTheme="minorHAnsi"/>
                <w:b/>
                <w:sz w:val="18"/>
                <w:szCs w:val="18"/>
              </w:rPr>
            </w:pPr>
          </w:p>
        </w:tc>
      </w:tr>
    </w:tbl>
    <w:p w14:paraId="29CEB576" w14:textId="2C6F3C65" w:rsidR="00024EE3" w:rsidRPr="0023107F" w:rsidRDefault="00024EE3" w:rsidP="001172F1">
      <w:pPr>
        <w:tabs>
          <w:tab w:val="left" w:pos="1800"/>
        </w:tabs>
        <w:rPr>
          <w:rFonts w:asciiTheme="minorHAnsi" w:hAnsiTheme="minorHAnsi"/>
          <w:sz w:val="16"/>
          <w:szCs w:val="16"/>
        </w:rPr>
      </w:pPr>
    </w:p>
    <w:sectPr w:rsidR="00024EE3" w:rsidRPr="0023107F" w:rsidSect="00927A37">
      <w:headerReference w:type="even" r:id="rId7"/>
      <w:headerReference w:type="default" r:id="rId8"/>
      <w:footerReference w:type="even" r:id="rId9"/>
      <w:footerReference w:type="default" r:id="rId10"/>
      <w:headerReference w:type="first" r:id="rId11"/>
      <w:footerReference w:type="first" r:id="rId12"/>
      <w:pgSz w:w="12240" w:h="15840"/>
      <w:pgMar w:top="23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5326" w14:textId="77777777" w:rsidR="00927A37" w:rsidRDefault="00927A37" w:rsidP="00FA2E33">
      <w:pPr>
        <w:spacing w:line="240" w:lineRule="auto"/>
      </w:pPr>
      <w:r>
        <w:separator/>
      </w:r>
    </w:p>
  </w:endnote>
  <w:endnote w:type="continuationSeparator" w:id="0">
    <w:p w14:paraId="4CF1DA57" w14:textId="77777777" w:rsidR="00927A37" w:rsidRDefault="00927A37"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CB03" w14:textId="77777777" w:rsidR="005E5BB8" w:rsidRDefault="005E5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0154" w14:textId="77777777" w:rsidR="00FA2E33" w:rsidRDefault="00FA2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9CAA" w14:textId="77777777" w:rsidR="005E5BB8" w:rsidRDefault="005E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18CF" w14:textId="77777777" w:rsidR="00927A37" w:rsidRDefault="00927A37" w:rsidP="00FA2E33">
      <w:pPr>
        <w:spacing w:line="240" w:lineRule="auto"/>
      </w:pPr>
      <w:r>
        <w:separator/>
      </w:r>
    </w:p>
  </w:footnote>
  <w:footnote w:type="continuationSeparator" w:id="0">
    <w:p w14:paraId="3AA0F681" w14:textId="77777777" w:rsidR="00927A37" w:rsidRDefault="00927A37"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E24" w14:textId="77777777" w:rsidR="005E5BB8" w:rsidRDefault="005E5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223A0337" w:rsidR="00BA42C9" w:rsidRPr="00CD2171" w:rsidRDefault="00BF336D" w:rsidP="00BF336D">
    <w:pPr>
      <w:tabs>
        <w:tab w:val="left" w:pos="1428"/>
        <w:tab w:val="center" w:pos="4680"/>
        <w:tab w:val="left" w:pos="7011"/>
      </w:tabs>
      <w:rPr>
        <w:rFonts w:asciiTheme="minorHAnsi" w:hAnsiTheme="minorHAnsi" w:cstheme="minorHAnsi"/>
        <w:b/>
        <w:u w:val="single"/>
      </w:rPr>
    </w:pPr>
    <w:r>
      <w:rPr>
        <w:rFonts w:asciiTheme="minorHAnsi" w:hAnsiTheme="minorHAnsi" w:cstheme="minorHAnsi"/>
        <w:b/>
        <w:sz w:val="20"/>
        <w:szCs w:val="20"/>
      </w:rPr>
      <w:tab/>
    </w:r>
    <w:r>
      <w:rPr>
        <w:rFonts w:asciiTheme="minorHAnsi" w:hAnsiTheme="minorHAnsi" w:cstheme="minorHAnsi"/>
        <w:b/>
        <w:sz w:val="20"/>
        <w:szCs w:val="20"/>
      </w:rPr>
      <w:tab/>
    </w:r>
    <w:r w:rsidR="00BA42C9" w:rsidRPr="00CD2171">
      <w:rPr>
        <w:rFonts w:asciiTheme="minorHAnsi" w:hAnsiTheme="minorHAnsi" w:cstheme="minorHAnsi"/>
        <w:b/>
      </w:rPr>
      <w:t>Appendix C</w:t>
    </w:r>
    <w:r w:rsidRPr="00CD2171">
      <w:rPr>
        <w:rFonts w:asciiTheme="minorHAnsi" w:hAnsiTheme="minorHAnsi" w:cstheme="minorHAnsi"/>
        <w:b/>
      </w:rPr>
      <w:tab/>
    </w:r>
  </w:p>
  <w:p w14:paraId="2F3E6198" w14:textId="77777777" w:rsidR="00BA42C9" w:rsidRPr="00CD2171" w:rsidRDefault="00BA42C9" w:rsidP="00BA42C9">
    <w:pPr>
      <w:pStyle w:val="Header"/>
      <w:jc w:val="center"/>
      <w:rPr>
        <w:rFonts w:asciiTheme="minorHAnsi" w:hAnsiTheme="minorHAnsi" w:cstheme="minorHAnsi"/>
        <w:b/>
      </w:rPr>
    </w:pPr>
    <w:r w:rsidRPr="00CD2171">
      <w:rPr>
        <w:rFonts w:asciiTheme="minorHAnsi" w:hAnsiTheme="minorHAnsi" w:cstheme="minorHAnsi"/>
        <w:b/>
      </w:rPr>
      <w:t>Oconee RESA</w:t>
    </w:r>
  </w:p>
  <w:p w14:paraId="0732CFC0" w14:textId="77777777" w:rsidR="00BA42C9" w:rsidRPr="00CD2171" w:rsidRDefault="00BA42C9" w:rsidP="00BA42C9">
    <w:pPr>
      <w:pStyle w:val="Header"/>
      <w:jc w:val="center"/>
      <w:rPr>
        <w:rFonts w:asciiTheme="minorHAnsi" w:hAnsiTheme="minorHAnsi" w:cstheme="minorHAnsi"/>
        <w:sz w:val="18"/>
        <w:szCs w:val="18"/>
      </w:rPr>
    </w:pPr>
    <w:r w:rsidRPr="00CD2171">
      <w:rPr>
        <w:rFonts w:asciiTheme="minorHAnsi" w:hAnsiTheme="minorHAnsi" w:cstheme="minorHAnsi"/>
        <w:sz w:val="18"/>
        <w:szCs w:val="18"/>
      </w:rPr>
      <w:t xml:space="preserve">Georgia </w:t>
    </w:r>
    <w:r w:rsidRPr="00CD2171">
      <w:rPr>
        <w:rFonts w:asciiTheme="minorHAnsi" w:hAnsiTheme="minorHAnsi" w:cstheme="minorHAnsi"/>
        <w:b/>
        <w:color w:val="FF0000"/>
        <w:sz w:val="18"/>
        <w:szCs w:val="18"/>
      </w:rPr>
      <w:t>T</w:t>
    </w:r>
    <w:r w:rsidRPr="00CD2171">
      <w:rPr>
        <w:rFonts w:asciiTheme="minorHAnsi" w:hAnsiTheme="minorHAnsi" w:cstheme="minorHAnsi"/>
        <w:sz w:val="18"/>
        <w:szCs w:val="18"/>
      </w:rPr>
      <w:t xml:space="preserve">eacher </w:t>
    </w:r>
    <w:r w:rsidRPr="00CD2171">
      <w:rPr>
        <w:rFonts w:asciiTheme="minorHAnsi" w:hAnsiTheme="minorHAnsi" w:cstheme="minorHAnsi"/>
        <w:b/>
        <w:color w:val="FF0000"/>
        <w:sz w:val="18"/>
        <w:szCs w:val="18"/>
      </w:rPr>
      <w:t>A</w:t>
    </w:r>
    <w:r w:rsidRPr="00CD2171">
      <w:rPr>
        <w:rFonts w:asciiTheme="minorHAnsi" w:hAnsiTheme="minorHAnsi" w:cstheme="minorHAnsi"/>
        <w:sz w:val="18"/>
        <w:szCs w:val="18"/>
      </w:rPr>
      <w:t xml:space="preserve">cademy for </w:t>
    </w:r>
    <w:r w:rsidRPr="00CD2171">
      <w:rPr>
        <w:rFonts w:asciiTheme="minorHAnsi" w:hAnsiTheme="minorHAnsi" w:cstheme="minorHAnsi"/>
        <w:b/>
        <w:color w:val="FF0000"/>
        <w:sz w:val="18"/>
        <w:szCs w:val="18"/>
      </w:rPr>
      <w:t>P</w:t>
    </w:r>
    <w:r w:rsidRPr="00CD2171">
      <w:rPr>
        <w:rFonts w:asciiTheme="minorHAnsi" w:hAnsiTheme="minorHAnsi" w:cstheme="minorHAnsi"/>
        <w:sz w:val="18"/>
        <w:szCs w:val="18"/>
      </w:rPr>
      <w:t xml:space="preserve">reparation and </w:t>
    </w:r>
    <w:r w:rsidRPr="00CD2171">
      <w:rPr>
        <w:rFonts w:asciiTheme="minorHAnsi" w:hAnsiTheme="minorHAnsi" w:cstheme="minorHAnsi"/>
        <w:b/>
        <w:color w:val="FF0000"/>
        <w:sz w:val="18"/>
        <w:szCs w:val="18"/>
      </w:rPr>
      <w:t>P</w:t>
    </w:r>
    <w:r w:rsidRPr="00CD2171">
      <w:rPr>
        <w:rFonts w:asciiTheme="minorHAnsi" w:hAnsiTheme="minorHAnsi" w:cstheme="minorHAnsi"/>
        <w:sz w:val="18"/>
        <w:szCs w:val="18"/>
      </w:rPr>
      <w:t>edagogy</w:t>
    </w:r>
  </w:p>
  <w:p w14:paraId="49B776D0" w14:textId="73F433A3" w:rsidR="0023107F" w:rsidRPr="00CD2171" w:rsidRDefault="00BA42C9" w:rsidP="00BA42C9">
    <w:pPr>
      <w:jc w:val="center"/>
      <w:rPr>
        <w:rFonts w:asciiTheme="minorHAnsi" w:hAnsiTheme="minorHAnsi" w:cstheme="minorHAnsi"/>
        <w:sz w:val="18"/>
        <w:szCs w:val="18"/>
      </w:rPr>
    </w:pPr>
    <w:r w:rsidRPr="00CD2171">
      <w:rPr>
        <w:rFonts w:asciiTheme="minorHAnsi" w:hAnsiTheme="minorHAnsi" w:cstheme="minorHAnsi"/>
        <w:sz w:val="18"/>
        <w:szCs w:val="18"/>
      </w:rPr>
      <w:t>District Level Data, Assurances, and Payment Application</w:t>
    </w:r>
    <w:r w:rsidR="0023107F" w:rsidRPr="00CD2171">
      <w:rPr>
        <w:rFonts w:asciiTheme="minorHAnsi" w:hAnsiTheme="minorHAnsi" w:cstheme="minorHAnsi"/>
        <w:sz w:val="18"/>
        <w:szCs w:val="18"/>
      </w:rPr>
      <w:t xml:space="preserve"> </w:t>
    </w:r>
    <w:r w:rsidR="00AB3B71" w:rsidRPr="00CD2171">
      <w:rPr>
        <w:rFonts w:asciiTheme="minorHAnsi" w:hAnsiTheme="minorHAnsi" w:cstheme="minorHAnsi"/>
        <w:sz w:val="18"/>
        <w:szCs w:val="18"/>
      </w:rPr>
      <w:t>for Member</w:t>
    </w:r>
    <w:r w:rsidR="004B33B3" w:rsidRPr="00CD2171">
      <w:rPr>
        <w:rFonts w:asciiTheme="minorHAnsi" w:hAnsiTheme="minorHAnsi" w:cstheme="minorHAnsi"/>
        <w:sz w:val="18"/>
        <w:szCs w:val="18"/>
      </w:rPr>
      <w:t xml:space="preserve"> </w:t>
    </w:r>
    <w:r w:rsidR="00412EEB" w:rsidRPr="00CD2171">
      <w:rPr>
        <w:rFonts w:asciiTheme="minorHAnsi" w:hAnsiTheme="minorHAnsi" w:cstheme="minorHAnsi"/>
        <w:sz w:val="18"/>
        <w:szCs w:val="18"/>
      </w:rPr>
      <w:t xml:space="preserve">Districts, </w:t>
    </w:r>
    <w:r w:rsidR="004B33B3" w:rsidRPr="00CD2171">
      <w:rPr>
        <w:rFonts w:asciiTheme="minorHAnsi" w:hAnsiTheme="minorHAnsi" w:cstheme="minorHAnsi"/>
        <w:sz w:val="18"/>
        <w:szCs w:val="18"/>
      </w:rPr>
      <w:t>Nonmember Districts, and Private Schools</w:t>
    </w:r>
    <w:r w:rsidR="0023107F" w:rsidRPr="00CD2171">
      <w:rPr>
        <w:rFonts w:asciiTheme="minorHAnsi" w:hAnsiTheme="minorHAnsi" w:cstheme="minorHAnsi"/>
        <w:sz w:val="18"/>
        <w:szCs w:val="18"/>
      </w:rPr>
      <w:t xml:space="preserve">         </w:t>
    </w:r>
  </w:p>
  <w:p w14:paraId="38B9FA76" w14:textId="1C6EE3AB" w:rsidR="00E71FF7" w:rsidRPr="00CD2171" w:rsidRDefault="0023107F" w:rsidP="00E47D71">
    <w:pPr>
      <w:jc w:val="center"/>
      <w:rPr>
        <w:rFonts w:asciiTheme="minorHAnsi" w:hAnsiTheme="minorHAnsi" w:cstheme="minorHAnsi"/>
        <w:b/>
        <w:bCs/>
        <w:i/>
        <w:iCs/>
        <w:sz w:val="18"/>
        <w:szCs w:val="18"/>
      </w:rPr>
    </w:pPr>
    <w:r w:rsidRPr="00CD2171">
      <w:rPr>
        <w:rFonts w:asciiTheme="minorHAnsi" w:hAnsiTheme="minorHAnsi" w:cstheme="minorHAnsi"/>
        <w:b/>
        <w:bCs/>
        <w:i/>
        <w:iCs/>
        <w:sz w:val="18"/>
        <w:szCs w:val="18"/>
      </w:rPr>
      <w:t xml:space="preserve"> </w:t>
    </w:r>
    <w:r w:rsidR="007C6CD0" w:rsidRPr="00CD2171">
      <w:rPr>
        <w:rFonts w:asciiTheme="minorHAnsi" w:hAnsiTheme="minorHAnsi" w:cstheme="minorHAnsi"/>
        <w:b/>
        <w:bCs/>
        <w:i/>
        <w:iCs/>
        <w:sz w:val="18"/>
        <w:szCs w:val="18"/>
        <w:highlight w:val="yellow"/>
      </w:rPr>
      <w:t>(</w:t>
    </w:r>
    <w:r w:rsidR="008F1A04" w:rsidRPr="00CD2171">
      <w:rPr>
        <w:rFonts w:asciiTheme="minorHAnsi" w:hAnsiTheme="minorHAnsi" w:cstheme="minorHAnsi"/>
        <w:b/>
        <w:bCs/>
        <w:i/>
        <w:iCs/>
        <w:sz w:val="18"/>
        <w:szCs w:val="18"/>
        <w:highlight w:val="yellow"/>
      </w:rPr>
      <w:t>P</w:t>
    </w:r>
    <w:r w:rsidR="007C6CD0" w:rsidRPr="00CD2171">
      <w:rPr>
        <w:rFonts w:asciiTheme="minorHAnsi" w:hAnsiTheme="minorHAnsi" w:cstheme="minorHAnsi"/>
        <w:b/>
        <w:bCs/>
        <w:i/>
        <w:iCs/>
        <w:sz w:val="18"/>
        <w:szCs w:val="18"/>
        <w:highlight w:val="yellow"/>
      </w:rPr>
      <w:t>aperwork must be received in the Oconee RESA office no later than October 31</w:t>
    </w:r>
    <w:r w:rsidR="00E71FF7" w:rsidRPr="00CD2171">
      <w:rPr>
        <w:rFonts w:asciiTheme="minorHAnsi" w:hAnsiTheme="minorHAnsi" w:cstheme="minorHAnsi"/>
        <w:b/>
        <w:bCs/>
        <w:i/>
        <w:iCs/>
        <w:sz w:val="18"/>
        <w:szCs w:val="18"/>
        <w:highlight w:val="yellow"/>
      </w:rPr>
      <w:t xml:space="preserve"> the fiscal year the candidate will enroll.</w:t>
    </w:r>
    <w:r w:rsidR="001172F1" w:rsidRPr="00CD2171">
      <w:rPr>
        <w:rFonts w:asciiTheme="minorHAnsi" w:hAnsiTheme="minorHAnsi" w:cstheme="minorHAnsi"/>
        <w:b/>
        <w:bCs/>
        <w:i/>
        <w:iCs/>
        <w:sz w:val="18"/>
        <w:szCs w:val="18"/>
        <w:highlight w:val="yellow"/>
      </w:rPr>
      <w:t xml:space="preserve"> Paperwork received after October 31 will be </w:t>
    </w:r>
    <w:r w:rsidR="008F1A04" w:rsidRPr="00CD2171">
      <w:rPr>
        <w:rFonts w:asciiTheme="minorHAnsi" w:hAnsiTheme="minorHAnsi" w:cstheme="minorHAnsi"/>
        <w:b/>
        <w:bCs/>
        <w:i/>
        <w:iCs/>
        <w:sz w:val="18"/>
        <w:szCs w:val="18"/>
        <w:highlight w:val="yellow"/>
      </w:rPr>
      <w:t>enrolled in the following fiscal year.</w:t>
    </w:r>
    <w:r w:rsidR="007C6CD0" w:rsidRPr="00CD2171">
      <w:rPr>
        <w:rFonts w:asciiTheme="minorHAnsi" w:hAnsiTheme="minorHAnsi" w:cstheme="minorHAnsi"/>
        <w:b/>
        <w:bCs/>
        <w:i/>
        <w:iCs/>
        <w:sz w:val="18"/>
        <w:szCs w:val="18"/>
        <w:highlight w:val="yellow"/>
      </w:rPr>
      <w:t>)</w:t>
    </w:r>
    <w:r w:rsidR="00773AD4" w:rsidRPr="00CD2171">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D64B" w14:textId="77777777" w:rsidR="005E5BB8" w:rsidRDefault="005E5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04606"/>
    <w:rsid w:val="00024EE3"/>
    <w:rsid w:val="000250F0"/>
    <w:rsid w:val="00055709"/>
    <w:rsid w:val="00074A09"/>
    <w:rsid w:val="00081CC6"/>
    <w:rsid w:val="000C0F08"/>
    <w:rsid w:val="000C1470"/>
    <w:rsid w:val="000C19D9"/>
    <w:rsid w:val="000D4E09"/>
    <w:rsid w:val="000E55A2"/>
    <w:rsid w:val="00115A5F"/>
    <w:rsid w:val="001172F1"/>
    <w:rsid w:val="00131E4D"/>
    <w:rsid w:val="00170513"/>
    <w:rsid w:val="00183338"/>
    <w:rsid w:val="001A23CC"/>
    <w:rsid w:val="001B6560"/>
    <w:rsid w:val="001D69D0"/>
    <w:rsid w:val="001E3031"/>
    <w:rsid w:val="001F6EC1"/>
    <w:rsid w:val="00201BB0"/>
    <w:rsid w:val="0023107F"/>
    <w:rsid w:val="00232A43"/>
    <w:rsid w:val="00247618"/>
    <w:rsid w:val="00273388"/>
    <w:rsid w:val="00293AF1"/>
    <w:rsid w:val="002B76C6"/>
    <w:rsid w:val="002C6B7C"/>
    <w:rsid w:val="002D32D5"/>
    <w:rsid w:val="002E7C4B"/>
    <w:rsid w:val="002F1C3E"/>
    <w:rsid w:val="002F70B3"/>
    <w:rsid w:val="00311F96"/>
    <w:rsid w:val="00321A7A"/>
    <w:rsid w:val="00325D95"/>
    <w:rsid w:val="00332D99"/>
    <w:rsid w:val="00336B19"/>
    <w:rsid w:val="003652BC"/>
    <w:rsid w:val="00371632"/>
    <w:rsid w:val="003C2C6B"/>
    <w:rsid w:val="003D1D05"/>
    <w:rsid w:val="00405EA0"/>
    <w:rsid w:val="004128A9"/>
    <w:rsid w:val="00412EEB"/>
    <w:rsid w:val="004172FE"/>
    <w:rsid w:val="00417469"/>
    <w:rsid w:val="004378C4"/>
    <w:rsid w:val="0047077C"/>
    <w:rsid w:val="00480B20"/>
    <w:rsid w:val="00481B72"/>
    <w:rsid w:val="00483821"/>
    <w:rsid w:val="0048551E"/>
    <w:rsid w:val="004A628D"/>
    <w:rsid w:val="004A7B91"/>
    <w:rsid w:val="004B33B3"/>
    <w:rsid w:val="005115E9"/>
    <w:rsid w:val="00523D45"/>
    <w:rsid w:val="00527FD5"/>
    <w:rsid w:val="0056707B"/>
    <w:rsid w:val="00581B7F"/>
    <w:rsid w:val="00585B24"/>
    <w:rsid w:val="00591F1C"/>
    <w:rsid w:val="005C4662"/>
    <w:rsid w:val="005C62C0"/>
    <w:rsid w:val="005D6275"/>
    <w:rsid w:val="005E2799"/>
    <w:rsid w:val="005E5BB8"/>
    <w:rsid w:val="005F2E1F"/>
    <w:rsid w:val="006026A7"/>
    <w:rsid w:val="00611931"/>
    <w:rsid w:val="00621E22"/>
    <w:rsid w:val="0064390E"/>
    <w:rsid w:val="006914CF"/>
    <w:rsid w:val="006927AC"/>
    <w:rsid w:val="00692F7B"/>
    <w:rsid w:val="0069344D"/>
    <w:rsid w:val="00696597"/>
    <w:rsid w:val="006A762C"/>
    <w:rsid w:val="006B42FC"/>
    <w:rsid w:val="006C3CF6"/>
    <w:rsid w:val="006E497A"/>
    <w:rsid w:val="00706D6F"/>
    <w:rsid w:val="00720817"/>
    <w:rsid w:val="00741BC9"/>
    <w:rsid w:val="00754B75"/>
    <w:rsid w:val="0077184F"/>
    <w:rsid w:val="00773AD4"/>
    <w:rsid w:val="00796EE4"/>
    <w:rsid w:val="00797805"/>
    <w:rsid w:val="007A35E8"/>
    <w:rsid w:val="007A54D4"/>
    <w:rsid w:val="007C2AC1"/>
    <w:rsid w:val="007C6CD0"/>
    <w:rsid w:val="007D15DC"/>
    <w:rsid w:val="007E6AAC"/>
    <w:rsid w:val="00806B4B"/>
    <w:rsid w:val="00897886"/>
    <w:rsid w:val="008C7D08"/>
    <w:rsid w:val="008F1A04"/>
    <w:rsid w:val="008F66D0"/>
    <w:rsid w:val="009014CB"/>
    <w:rsid w:val="00927A37"/>
    <w:rsid w:val="00936F17"/>
    <w:rsid w:val="00937585"/>
    <w:rsid w:val="00940D03"/>
    <w:rsid w:val="00951CDC"/>
    <w:rsid w:val="009700E0"/>
    <w:rsid w:val="009A3550"/>
    <w:rsid w:val="009B77E0"/>
    <w:rsid w:val="009D2EF4"/>
    <w:rsid w:val="009D731B"/>
    <w:rsid w:val="009E0FAA"/>
    <w:rsid w:val="009E2F6E"/>
    <w:rsid w:val="009E30AD"/>
    <w:rsid w:val="00A06160"/>
    <w:rsid w:val="00A12AB6"/>
    <w:rsid w:val="00A32322"/>
    <w:rsid w:val="00A42C17"/>
    <w:rsid w:val="00A464E1"/>
    <w:rsid w:val="00A74C57"/>
    <w:rsid w:val="00A85A5E"/>
    <w:rsid w:val="00A8755B"/>
    <w:rsid w:val="00AB3B71"/>
    <w:rsid w:val="00AD6789"/>
    <w:rsid w:val="00AE7C3A"/>
    <w:rsid w:val="00B26D1A"/>
    <w:rsid w:val="00B31A67"/>
    <w:rsid w:val="00B508E7"/>
    <w:rsid w:val="00B636D6"/>
    <w:rsid w:val="00B84789"/>
    <w:rsid w:val="00B87BE5"/>
    <w:rsid w:val="00BA42C9"/>
    <w:rsid w:val="00BC168F"/>
    <w:rsid w:val="00BD497D"/>
    <w:rsid w:val="00BD49DF"/>
    <w:rsid w:val="00BE1B89"/>
    <w:rsid w:val="00BF336D"/>
    <w:rsid w:val="00C02732"/>
    <w:rsid w:val="00C124A9"/>
    <w:rsid w:val="00C15235"/>
    <w:rsid w:val="00C675F8"/>
    <w:rsid w:val="00C805FE"/>
    <w:rsid w:val="00C82306"/>
    <w:rsid w:val="00C87181"/>
    <w:rsid w:val="00CA0945"/>
    <w:rsid w:val="00CB3536"/>
    <w:rsid w:val="00CB406F"/>
    <w:rsid w:val="00CD2171"/>
    <w:rsid w:val="00CE26C8"/>
    <w:rsid w:val="00CE3359"/>
    <w:rsid w:val="00D1035E"/>
    <w:rsid w:val="00D17A10"/>
    <w:rsid w:val="00D40107"/>
    <w:rsid w:val="00D53690"/>
    <w:rsid w:val="00D76289"/>
    <w:rsid w:val="00D82AAB"/>
    <w:rsid w:val="00D8364D"/>
    <w:rsid w:val="00D87509"/>
    <w:rsid w:val="00DA42CA"/>
    <w:rsid w:val="00DA5E0A"/>
    <w:rsid w:val="00DB378C"/>
    <w:rsid w:val="00DC01EB"/>
    <w:rsid w:val="00DE0AD7"/>
    <w:rsid w:val="00DF2974"/>
    <w:rsid w:val="00E10F93"/>
    <w:rsid w:val="00E2584B"/>
    <w:rsid w:val="00E31DDD"/>
    <w:rsid w:val="00E46941"/>
    <w:rsid w:val="00E47D71"/>
    <w:rsid w:val="00E64BB9"/>
    <w:rsid w:val="00E71FF7"/>
    <w:rsid w:val="00E73F56"/>
    <w:rsid w:val="00E74CD2"/>
    <w:rsid w:val="00E76406"/>
    <w:rsid w:val="00E8705E"/>
    <w:rsid w:val="00E877BB"/>
    <w:rsid w:val="00E90892"/>
    <w:rsid w:val="00EE1114"/>
    <w:rsid w:val="00F00124"/>
    <w:rsid w:val="00F27A1D"/>
    <w:rsid w:val="00F51D23"/>
    <w:rsid w:val="00F619E5"/>
    <w:rsid w:val="00F67841"/>
    <w:rsid w:val="00F864B3"/>
    <w:rsid w:val="00FA2E33"/>
    <w:rsid w:val="00FB24DB"/>
    <w:rsid w:val="00FB2E62"/>
    <w:rsid w:val="00FC5599"/>
    <w:rsid w:val="00FC7789"/>
    <w:rsid w:val="00FD7AB0"/>
    <w:rsid w:val="00FE154D"/>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 w:type="paragraph" w:styleId="ListParagraph">
    <w:name w:val="List Paragraph"/>
    <w:basedOn w:val="Normal"/>
    <w:uiPriority w:val="34"/>
    <w:qFormat/>
    <w:rsid w:val="00B50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4582">
      <w:bodyDiv w:val="1"/>
      <w:marLeft w:val="0"/>
      <w:marRight w:val="0"/>
      <w:marTop w:val="0"/>
      <w:marBottom w:val="0"/>
      <w:divBdr>
        <w:top w:val="none" w:sz="0" w:space="0" w:color="auto"/>
        <w:left w:val="none" w:sz="0" w:space="0" w:color="auto"/>
        <w:bottom w:val="none" w:sz="0" w:space="0" w:color="auto"/>
        <w:right w:val="none" w:sz="0" w:space="0" w:color="auto"/>
      </w:divBdr>
    </w:div>
    <w:div w:id="378168190">
      <w:bodyDiv w:val="1"/>
      <w:marLeft w:val="0"/>
      <w:marRight w:val="0"/>
      <w:marTop w:val="0"/>
      <w:marBottom w:val="0"/>
      <w:divBdr>
        <w:top w:val="none" w:sz="0" w:space="0" w:color="auto"/>
        <w:left w:val="none" w:sz="0" w:space="0" w:color="auto"/>
        <w:bottom w:val="none" w:sz="0" w:space="0" w:color="auto"/>
        <w:right w:val="none" w:sz="0" w:space="0" w:color="auto"/>
      </w:divBdr>
    </w:div>
    <w:div w:id="645470523">
      <w:bodyDiv w:val="1"/>
      <w:marLeft w:val="0"/>
      <w:marRight w:val="0"/>
      <w:marTop w:val="0"/>
      <w:marBottom w:val="0"/>
      <w:divBdr>
        <w:top w:val="none" w:sz="0" w:space="0" w:color="auto"/>
        <w:left w:val="none" w:sz="0" w:space="0" w:color="auto"/>
        <w:bottom w:val="none" w:sz="0" w:space="0" w:color="auto"/>
        <w:right w:val="none" w:sz="0" w:space="0" w:color="auto"/>
      </w:divBdr>
    </w:div>
    <w:div w:id="930897175">
      <w:bodyDiv w:val="1"/>
      <w:marLeft w:val="0"/>
      <w:marRight w:val="0"/>
      <w:marTop w:val="0"/>
      <w:marBottom w:val="0"/>
      <w:divBdr>
        <w:top w:val="none" w:sz="0" w:space="0" w:color="auto"/>
        <w:left w:val="none" w:sz="0" w:space="0" w:color="auto"/>
        <w:bottom w:val="none" w:sz="0" w:space="0" w:color="auto"/>
        <w:right w:val="none" w:sz="0" w:space="0" w:color="auto"/>
      </w:divBdr>
    </w:div>
    <w:div w:id="1174764239">
      <w:bodyDiv w:val="1"/>
      <w:marLeft w:val="0"/>
      <w:marRight w:val="0"/>
      <w:marTop w:val="0"/>
      <w:marBottom w:val="0"/>
      <w:divBdr>
        <w:top w:val="none" w:sz="0" w:space="0" w:color="auto"/>
        <w:left w:val="none" w:sz="0" w:space="0" w:color="auto"/>
        <w:bottom w:val="none" w:sz="0" w:space="0" w:color="auto"/>
        <w:right w:val="none" w:sz="0" w:space="0" w:color="auto"/>
      </w:divBdr>
    </w:div>
    <w:div w:id="1808204381">
      <w:bodyDiv w:val="1"/>
      <w:marLeft w:val="0"/>
      <w:marRight w:val="0"/>
      <w:marTop w:val="0"/>
      <w:marBottom w:val="0"/>
      <w:divBdr>
        <w:top w:val="none" w:sz="0" w:space="0" w:color="auto"/>
        <w:left w:val="none" w:sz="0" w:space="0" w:color="auto"/>
        <w:bottom w:val="none" w:sz="0" w:space="0" w:color="auto"/>
        <w:right w:val="none" w:sz="0" w:space="0" w:color="auto"/>
      </w:divBdr>
    </w:div>
    <w:div w:id="205207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2</cp:revision>
  <cp:lastPrinted>2022-07-14T14:21:00Z</cp:lastPrinted>
  <dcterms:created xsi:type="dcterms:W3CDTF">2024-01-17T17:50:00Z</dcterms:created>
  <dcterms:modified xsi:type="dcterms:W3CDTF">2024-01-17T17:50:00Z</dcterms:modified>
</cp:coreProperties>
</file>